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паспорт"/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№25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с.Большой Нимныр МО «АР»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_____________Пешкова Л.П.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2018г.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4A1E">
        <w:rPr>
          <w:rFonts w:ascii="Times New Roman" w:hAnsi="Times New Roman" w:cs="Times New Roman"/>
          <w:b/>
          <w:i/>
          <w:sz w:val="40"/>
          <w:szCs w:val="40"/>
        </w:rPr>
        <w:t>Программа профилактики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4A1E">
        <w:rPr>
          <w:rFonts w:ascii="Times New Roman" w:hAnsi="Times New Roman" w:cs="Times New Roman"/>
          <w:b/>
          <w:i/>
          <w:sz w:val="40"/>
          <w:szCs w:val="40"/>
        </w:rPr>
        <w:t xml:space="preserve"> суицидального поведения учащихся</w:t>
      </w:r>
    </w:p>
    <w:p w:rsid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4A1E">
        <w:rPr>
          <w:rFonts w:ascii="Times New Roman" w:hAnsi="Times New Roman" w:cs="Times New Roman"/>
          <w:b/>
          <w:i/>
          <w:sz w:val="40"/>
          <w:szCs w:val="40"/>
        </w:rPr>
        <w:t xml:space="preserve"> «У последней черты»</w:t>
      </w:r>
    </w:p>
    <w:p w:rsidR="00494A1E" w:rsidRP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4A1E">
        <w:rPr>
          <w:rFonts w:ascii="Times New Roman" w:hAnsi="Times New Roman" w:cs="Times New Roman"/>
          <w:b/>
          <w:i/>
          <w:sz w:val="40"/>
          <w:szCs w:val="40"/>
        </w:rPr>
        <w:t xml:space="preserve"> МКОУ СОШ №25</w:t>
      </w:r>
    </w:p>
    <w:p w:rsidR="00494A1E" w:rsidRPr="00494A1E" w:rsidRDefault="00494A1E" w:rsidP="00494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4A1E">
        <w:rPr>
          <w:rFonts w:ascii="Times New Roman" w:hAnsi="Times New Roman" w:cs="Times New Roman"/>
          <w:b/>
          <w:i/>
          <w:sz w:val="40"/>
          <w:szCs w:val="40"/>
        </w:rPr>
        <w:t>2018-2020 учебные годы</w:t>
      </w:r>
    </w:p>
    <w:p w:rsidR="00494A1E" w:rsidRPr="00494A1E" w:rsidRDefault="00494A1E" w:rsidP="00494A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1E" w:rsidRDefault="00494A1E" w:rsidP="00F6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62B" w:rsidRPr="00494A1E" w:rsidRDefault="006F2589" w:rsidP="00494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2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bookmarkEnd w:id="0"/>
      <w:r w:rsidR="0049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A1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F2589" w:rsidRPr="006F2589" w:rsidRDefault="006F2589" w:rsidP="006F2589">
      <w:pPr>
        <w:pStyle w:val="ad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8269"/>
      </w:tblGrid>
      <w:tr w:rsidR="006F2589" w:rsidRPr="006F2589" w:rsidTr="006F258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Наименование</w:t>
            </w:r>
          </w:p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суицидального поведения среди подростков </w:t>
            </w:r>
            <w:r w:rsidRPr="006F2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 последней черты"</w:t>
            </w:r>
            <w:r w:rsidRPr="006F2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2018 - 2020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гг.  (далее программа).</w:t>
            </w:r>
          </w:p>
        </w:tc>
      </w:tr>
      <w:tr w:rsidR="006F2589" w:rsidRPr="006F2589" w:rsidTr="006F2589">
        <w:trPr>
          <w:trHeight w:val="72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Сроки реализации</w:t>
            </w:r>
          </w:p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Pr="006F2589">
              <w:rPr>
                <w:sz w:val="24"/>
                <w:szCs w:val="24"/>
              </w:rPr>
              <w:t xml:space="preserve"> годы</w:t>
            </w:r>
          </w:p>
        </w:tc>
      </w:tr>
      <w:tr w:rsidR="006F2589" w:rsidRPr="006F2589" w:rsidTr="006F2589">
        <w:trPr>
          <w:trHeight w:val="22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Основания для разработки</w:t>
            </w:r>
          </w:p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62B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1.  Конституция Российской Федерации в редакции указов Президента РФ №841 от      25.07.2003г. (действующая редакция на 01.01.2009г.)</w:t>
            </w:r>
          </w:p>
          <w:p w:rsidR="00F6662B" w:rsidRDefault="006F2589" w:rsidP="006F2589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2.  Конвенция о правах ребенка. </w:t>
            </w:r>
            <w:proofErr w:type="gramStart"/>
            <w:r w:rsidRPr="006F25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F258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Принята резолюцией Генеральной Ассамблеи ООН от 20 ноября 1989 года.</w:t>
            </w:r>
            <w:proofErr w:type="gramEnd"/>
            <w:r w:rsidRPr="006F258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Вступила в силу 2 сентября 1990 года).</w:t>
            </w:r>
            <w:proofErr w:type="gramEnd"/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3.  Семейный кодекс РФ от 29.12.1995 N 223-ФЗ.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4.  Закон РФ «Об образовании» от 10.07.1992г. № 3266-1 (в действующей редакции на 2012г.).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5.  Декларация принципов толерантности ООН и ЮНЕСКО (Утверждена резолюцией 5.61 генеральной конференции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от 16 ноября 1995 года Закон РФ «Об образовании» от 13.01.1996г. №12 ФЗ.)</w:t>
            </w:r>
          </w:p>
          <w:p w:rsidR="006F2589" w:rsidRPr="006F2589" w:rsidRDefault="006F2589" w:rsidP="006F2589">
            <w:pPr>
              <w:pStyle w:val="ad"/>
              <w:jc w:val="both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 xml:space="preserve">7.  Устав </w:t>
            </w:r>
            <w:r w:rsidR="00D15210">
              <w:rPr>
                <w:sz w:val="24"/>
                <w:szCs w:val="24"/>
              </w:rPr>
              <w:t>МКОУ «СОШ №25 с.Большой Нимныр».</w:t>
            </w:r>
            <w:bookmarkStart w:id="1" w:name="_GoBack"/>
            <w:bookmarkEnd w:id="1"/>
          </w:p>
          <w:p w:rsidR="006F2589" w:rsidRPr="006F2589" w:rsidRDefault="006F2589" w:rsidP="006F2589">
            <w:pPr>
              <w:pStyle w:val="ad"/>
              <w:jc w:val="both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 xml:space="preserve">8. Положение о школьной службе примирения. </w:t>
            </w:r>
          </w:p>
          <w:p w:rsidR="006F2589" w:rsidRPr="006F2589" w:rsidRDefault="006F2589" w:rsidP="006F258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9. </w:t>
            </w:r>
            <w:hyperlink r:id="rId9" w:history="1">
              <w:r w:rsidRPr="006F2589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Федеральный закон от 24 июня 1999 г. N 120-ФЗ</w:t>
              </w:r>
              <w:r w:rsidRPr="006F2589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br/>
                <w:t>"Об основах системы профилактики безнадзорности и правонарушений несовершеннолетних"</w:t>
              </w:r>
            </w:hyperlink>
            <w:r w:rsidRPr="006F25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6F2589" w:rsidRPr="00F6662B" w:rsidRDefault="006F2589" w:rsidP="00F6662B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 Федеральный закон Российской Федерации от 29 декабря 2012 г. N 273-ФЗ "Об образовании в Российской Федерации"</w:t>
            </w:r>
          </w:p>
        </w:tc>
      </w:tr>
      <w:tr w:rsidR="006F2589" w:rsidRPr="006F2589" w:rsidTr="006F2589">
        <w:trPr>
          <w:trHeight w:val="74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Default="006F2589" w:rsidP="006F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Козлова Г.Н.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доп. образования Потапова Е.И.</w:t>
            </w:r>
          </w:p>
        </w:tc>
      </w:tr>
      <w:tr w:rsidR="006F2589" w:rsidRPr="006F2589" w:rsidTr="006F258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jc w:val="both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Администрация школы, педагогический коллектив, ученический коллектив, родительская общественность.</w:t>
            </w:r>
          </w:p>
        </w:tc>
      </w:tr>
      <w:tr w:rsidR="006F2589" w:rsidRPr="006F2589" w:rsidTr="006F2589">
        <w:trPr>
          <w:trHeight w:val="69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9F125E" w:rsidRDefault="006F2589" w:rsidP="009F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профилактических мер по предотвращению суицидального риска   среди детей и подростков.</w:t>
            </w:r>
            <w:r w:rsidRPr="006F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2589" w:rsidRPr="006F2589" w:rsidTr="006F2589">
        <w:trPr>
          <w:trHeight w:val="23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Основные задачи программы</w:t>
            </w:r>
          </w:p>
          <w:p w:rsidR="006F2589" w:rsidRPr="006F2589" w:rsidRDefault="006F2589" w:rsidP="006F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Диагностика ученического коллектива с выявлением группы лиц, склонных к суициду (группа риска).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Выявление  причины суицидального поведения учащихся группы риска.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 психологического портрета молодого человека;</w:t>
            </w:r>
            <w:r w:rsidR="00F66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25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психокоррекция</w:t>
            </w:r>
            <w:proofErr w:type="spellEnd"/>
            <w:r w:rsidRPr="006F25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суицидального поведения.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Повышение  уровня самооценки, уровня социально - психологической адаптации детей и подростков.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 (законных представителей)  в области воспитания и взаимодействия с детьми.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социально-педагогической поддержки семьи в формировании личности учащегося.</w:t>
            </w:r>
          </w:p>
          <w:p w:rsidR="006F2589" w:rsidRPr="006F2589" w:rsidRDefault="006F2589" w:rsidP="006F2589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психолого-социально-педагогического консультирования учащихся, родителей (законных представителей), учителей. </w:t>
            </w:r>
          </w:p>
        </w:tc>
      </w:tr>
      <w:tr w:rsidR="006F2589" w:rsidRPr="006F2589" w:rsidTr="006F2589">
        <w:trPr>
          <w:trHeight w:val="149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</w:p>
          <w:p w:rsidR="006F2589" w:rsidRPr="006F2589" w:rsidRDefault="006F2589" w:rsidP="006F2589">
            <w:pPr>
              <w:pStyle w:val="ad"/>
              <w:spacing w:line="240" w:lineRule="atLeast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Приоритетные направления</w:t>
            </w:r>
          </w:p>
          <w:p w:rsidR="006F2589" w:rsidRPr="006F2589" w:rsidRDefault="006F2589" w:rsidP="006F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 поддержание благоприятного психологического климата в                     коллективе;                                                                                                                                               2. Профилактика психоэмоционального состояния детей;                                                                     3. Предоставление ребенку     максимально       возможной  самостоятельности и свободы;                                                                                                                                      4. Построение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среды в школе;                                                            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Использование медико-социально-психолого-педагогического  сопровождения учебно-воспитательного процесса учащихся;</w:t>
            </w:r>
          </w:p>
          <w:p w:rsidR="006F2589" w:rsidRPr="006F2589" w:rsidRDefault="006F2589" w:rsidP="006F25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6. Снятие психологического напряжения в психотравмирующей ситуации;</w:t>
            </w:r>
          </w:p>
          <w:p w:rsidR="006F2589" w:rsidRPr="006F2589" w:rsidRDefault="006F2589" w:rsidP="006F25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7. Уменьшение эмоциональной зависимости и ригидности;</w:t>
            </w:r>
          </w:p>
          <w:p w:rsidR="006F2589" w:rsidRPr="006F2589" w:rsidRDefault="006F2589" w:rsidP="006F25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8. Формирование компенсаторных механизмов поведения;</w:t>
            </w:r>
          </w:p>
          <w:p w:rsidR="006F2589" w:rsidRPr="006F2589" w:rsidRDefault="006F2589" w:rsidP="006F25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9. Работа с родительской общественностью; </w:t>
            </w:r>
          </w:p>
          <w:p w:rsidR="006F2589" w:rsidRPr="006F2589" w:rsidRDefault="006F2589" w:rsidP="006F25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10.Формирование адекватного отношения к жизни и смерти.                                                                                                   </w:t>
            </w:r>
          </w:p>
        </w:tc>
      </w:tr>
      <w:tr w:rsidR="006F2589" w:rsidRPr="006F2589" w:rsidTr="00F6662B">
        <w:trPr>
          <w:trHeight w:val="107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9F125E" w:rsidRDefault="006F2589" w:rsidP="009F125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 (информационно-аналитический)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662B" w:rsidRPr="009F1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89" w:rsidRPr="009F125E" w:rsidRDefault="006F2589" w:rsidP="009F125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  (практический):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F12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589" w:rsidRPr="009F125E" w:rsidRDefault="006F2589" w:rsidP="00F6662B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4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этап (аналитико-обобщающий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>): январь 2020 – май 2020</w:t>
            </w:r>
            <w:r w:rsidRPr="009F12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589" w:rsidRPr="006F2589" w:rsidTr="006F2589">
        <w:trPr>
          <w:trHeight w:val="10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6F2589" w:rsidRDefault="006F2589" w:rsidP="006F2589">
            <w:pPr>
              <w:pStyle w:val="ad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культуры здорового и безопасного образа жизни, посредством развития </w:t>
            </w:r>
            <w:proofErr w:type="spellStart"/>
            <w:r w:rsidRPr="00F6662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F666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662B">
              <w:rPr>
                <w:rFonts w:ascii="Times New Roman" w:hAnsi="Times New Roman" w:cs="Times New Roman"/>
                <w:sz w:val="24"/>
                <w:szCs w:val="24"/>
              </w:rPr>
              <w:t>здоровьеразвивающей</w:t>
            </w:r>
            <w:proofErr w:type="spellEnd"/>
            <w:r w:rsidRPr="00F6662B">
              <w:rPr>
                <w:rFonts w:ascii="Times New Roman" w:hAnsi="Times New Roman" w:cs="Times New Roman"/>
                <w:sz w:val="24"/>
                <w:szCs w:val="24"/>
              </w:rPr>
              <w:t xml:space="preserve"> среды общеобразовательного учреждения.</w:t>
            </w:r>
          </w:p>
          <w:p w:rsidR="006F2589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>Создание условий, благоприятных для укрепления нравственно-психического здоровья детей, обучающихся в общеобразовательном учреждении.</w:t>
            </w:r>
          </w:p>
          <w:p w:rsidR="00F6662B" w:rsidRPr="00F6662B" w:rsidRDefault="00F6662B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комплекс мероприятий, необходимых для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суицидального поведения.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 в области воспитания и взаимодействия с детьми.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социально-педагогической поддержки семьи в формировании личности учащегося. 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      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образа Я, уникальности и неповторимости не только собственной личности, но и других людей.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психолого-социально-педагогического консультирования учащихся, родителей, учителей. </w:t>
            </w:r>
          </w:p>
          <w:p w:rsidR="006F2589" w:rsidRPr="00F6662B" w:rsidRDefault="006F2589" w:rsidP="00F6662B">
            <w:pPr>
              <w:pStyle w:val="ab"/>
              <w:numPr>
                <w:ilvl w:val="0"/>
                <w:numId w:val="15"/>
              </w:numPr>
              <w:spacing w:after="0" w:line="240" w:lineRule="atLeast"/>
              <w:ind w:left="4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62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и выработка практических  рекомендаций по профилактике суицидального поведения.</w:t>
            </w:r>
          </w:p>
        </w:tc>
      </w:tr>
    </w:tbl>
    <w:p w:rsidR="006F2589" w:rsidRPr="006F2589" w:rsidRDefault="006F2589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F6662B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A1E" w:rsidRDefault="00494A1E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A1E" w:rsidRDefault="00494A1E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A1E" w:rsidRDefault="00494A1E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A1E" w:rsidRDefault="00494A1E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A1E" w:rsidRDefault="00494A1E" w:rsidP="006F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6F2589" w:rsidP="00F6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«Самоубийство – это моль</w:t>
      </w:r>
      <w:r w:rsidR="00F6662B">
        <w:rPr>
          <w:rFonts w:ascii="Times New Roman" w:eastAsia="Times New Roman" w:hAnsi="Times New Roman" w:cs="Times New Roman"/>
          <w:sz w:val="24"/>
          <w:szCs w:val="24"/>
        </w:rPr>
        <w:t xml:space="preserve">ба о 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>помощи,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которую никто не услышал…» </w:t>
      </w:r>
    </w:p>
    <w:p w:rsidR="00F6662B" w:rsidRDefault="00F6662B" w:rsidP="00F6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62B" w:rsidRDefault="006F2589" w:rsidP="00F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 </w:t>
      </w:r>
    </w:p>
    <w:p w:rsidR="00F6662B" w:rsidRDefault="00F6662B" w:rsidP="00F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62B" w:rsidRDefault="00F6662B" w:rsidP="00F6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62B" w:rsidRDefault="006F2589" w:rsidP="00F66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t>Суицид – это глобальная и трагическая проблема для мирового сообщества. По всей Земле после решения покончить с собой умирает больше людей, чем в результате войн и насильственных убийств, вместе взятых. </w:t>
      </w:r>
    </w:p>
    <w:p w:rsidR="006F2589" w:rsidRPr="006F2589" w:rsidRDefault="006F2589" w:rsidP="00F66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t>Проблема суицида привлекает внимание психологов, социологов, психиатров многих стран мира. По данным Всемирной организации здравоохранения (ВОЗ), общее количество смертей от суицида сейчас приближается к миллиону в год. Тенденции таковы, что к 2020 году число самоубийств, по всей видимости, возрастет в полтора раза.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Неблагоприятным считается то</w:t>
      </w:r>
      <w:r w:rsidR="009112C3">
        <w:rPr>
          <w:rFonts w:ascii="Times New Roman" w:eastAsia="Times New Roman" w:hAnsi="Times New Roman" w:cs="Times New Roman"/>
          <w:sz w:val="24"/>
          <w:szCs w:val="24"/>
        </w:rPr>
        <w:t>т факт, что в Республике Саха (Якутия)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  высокие показатели завершенных самоубийств отмечается в группах лиц молодого и среднего возраста. Самый распространенный случай самоубийства – повешение. Ранее считавшийся наиболее опасный для суицида возраст – около 30 лет – стал уменьшаться до 24-х и даже 15-ти лет, суицидологи были вынуждены констатировать страшный показатель «помолодевшего суицида»: самоубийство становится третьей по счету ведущей причиной смерти среди 15-24 летних людей. В связи с этим повсеместно проводятся меры профилактики, в целях предупреждения суицидальных наклонностей.</w:t>
      </w:r>
    </w:p>
    <w:p w:rsidR="006F2589" w:rsidRPr="009112C3" w:rsidRDefault="009112C3" w:rsidP="009112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2C3">
        <w:rPr>
          <w:rFonts w:ascii="Times New Roman" w:hAnsi="Times New Roman" w:cs="Times New Roman"/>
          <w:color w:val="000000"/>
          <w:sz w:val="24"/>
          <w:szCs w:val="24"/>
        </w:rPr>
        <w:t>Основная работа по реализации программы осуществляется классными руководителями, социальным педагогом, психологом, педагогом дополнительного образования, волонтерами из числа учащихся школы. Для работы по направлениям, не входящим в основную деятельность школы, планируется привлечение специалистов заинтересованных структур (медицинского психолога, инспектора ПДН и др.).</w:t>
      </w:r>
      <w:r w:rsidR="006F2589" w:rsidRPr="006F25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89" w:rsidRPr="006F2589" w:rsidRDefault="006F2589" w:rsidP="00911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hAnsi="Times New Roman" w:cs="Times New Roman"/>
          <w:b/>
          <w:bCs/>
          <w:sz w:val="24"/>
          <w:szCs w:val="24"/>
        </w:rPr>
        <w:t>ПРИНЦИПЫ РАБОТЫ:</w:t>
      </w:r>
    </w:p>
    <w:p w:rsidR="009112C3" w:rsidRDefault="009112C3" w:rsidP="006F2589">
      <w:pPr>
        <w:pStyle w:val="a5"/>
        <w:ind w:left="177" w:right="5928"/>
        <w:rPr>
          <w:bCs/>
          <w:i/>
          <w:iCs/>
        </w:rPr>
      </w:pPr>
    </w:p>
    <w:p w:rsidR="009112C3" w:rsidRPr="009112C3" w:rsidRDefault="009112C3" w:rsidP="009112C3">
      <w:pPr>
        <w:pStyle w:val="a5"/>
        <w:numPr>
          <w:ilvl w:val="0"/>
          <w:numId w:val="16"/>
        </w:numPr>
        <w:ind w:right="5928"/>
        <w:rPr>
          <w:bCs/>
          <w:iCs/>
        </w:rPr>
      </w:pPr>
      <w:r w:rsidRPr="009112C3">
        <w:rPr>
          <w:bCs/>
          <w:iCs/>
        </w:rPr>
        <w:t>Принцип сотрудничества;</w:t>
      </w:r>
    </w:p>
    <w:p w:rsidR="006F2589" w:rsidRPr="009112C3" w:rsidRDefault="006F2589" w:rsidP="009112C3">
      <w:pPr>
        <w:pStyle w:val="a5"/>
        <w:numPr>
          <w:ilvl w:val="0"/>
          <w:numId w:val="16"/>
        </w:numPr>
        <w:ind w:right="5928"/>
        <w:rPr>
          <w:bCs/>
          <w:iCs/>
        </w:rPr>
      </w:pPr>
      <w:r w:rsidRPr="009112C3">
        <w:rPr>
          <w:bCs/>
          <w:iCs/>
        </w:rPr>
        <w:t xml:space="preserve">Принцип гуманности; </w:t>
      </w:r>
    </w:p>
    <w:p w:rsidR="006F2589" w:rsidRPr="009112C3" w:rsidRDefault="006F2589" w:rsidP="009112C3">
      <w:pPr>
        <w:pStyle w:val="a5"/>
        <w:numPr>
          <w:ilvl w:val="0"/>
          <w:numId w:val="16"/>
        </w:numPr>
        <w:ind w:right="260"/>
        <w:rPr>
          <w:bCs/>
          <w:iCs/>
        </w:rPr>
      </w:pPr>
      <w:r w:rsidRPr="009112C3">
        <w:rPr>
          <w:bCs/>
          <w:iCs/>
        </w:rPr>
        <w:t xml:space="preserve">Принцип доверия; </w:t>
      </w:r>
    </w:p>
    <w:p w:rsidR="009112C3" w:rsidRPr="009112C3" w:rsidRDefault="006F2589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 xml:space="preserve">Принцип объективности; </w:t>
      </w:r>
    </w:p>
    <w:p w:rsidR="009112C3" w:rsidRPr="009112C3" w:rsidRDefault="006F2589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>Принцип доступности;</w:t>
      </w:r>
    </w:p>
    <w:p w:rsidR="006F2589" w:rsidRPr="009112C3" w:rsidRDefault="009112C3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>Принцип достоверности;</w:t>
      </w:r>
    </w:p>
    <w:p w:rsidR="006F2589" w:rsidRPr="009112C3" w:rsidRDefault="006F2589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 xml:space="preserve">Принцип системности; </w:t>
      </w:r>
    </w:p>
    <w:p w:rsidR="006F2589" w:rsidRPr="009112C3" w:rsidRDefault="006F2589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>Принцип открытости;</w:t>
      </w:r>
    </w:p>
    <w:p w:rsidR="006F2589" w:rsidRPr="009112C3" w:rsidRDefault="006F2589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 w:rsidRPr="009112C3">
        <w:rPr>
          <w:bCs/>
          <w:iCs/>
        </w:rPr>
        <w:t xml:space="preserve">Принцип последовательности; </w:t>
      </w:r>
    </w:p>
    <w:p w:rsidR="006F2589" w:rsidRDefault="009112C3" w:rsidP="009112C3">
      <w:pPr>
        <w:pStyle w:val="a5"/>
        <w:numPr>
          <w:ilvl w:val="0"/>
          <w:numId w:val="16"/>
        </w:numPr>
        <w:ind w:right="5295"/>
        <w:rPr>
          <w:bCs/>
          <w:iCs/>
        </w:rPr>
      </w:pPr>
      <w:r>
        <w:rPr>
          <w:bCs/>
          <w:iCs/>
        </w:rPr>
        <w:t>Принцип теории с практикой.</w:t>
      </w:r>
    </w:p>
    <w:p w:rsidR="009112C3" w:rsidRDefault="009112C3" w:rsidP="009112C3">
      <w:pPr>
        <w:pStyle w:val="a5"/>
        <w:ind w:right="5295"/>
        <w:rPr>
          <w:bCs/>
          <w:iCs/>
        </w:rPr>
      </w:pPr>
    </w:p>
    <w:p w:rsidR="009112C3" w:rsidRPr="009112C3" w:rsidRDefault="009112C3" w:rsidP="009112C3">
      <w:pPr>
        <w:pStyle w:val="a5"/>
        <w:ind w:right="5295"/>
        <w:rPr>
          <w:bCs/>
          <w:iCs/>
        </w:rPr>
      </w:pPr>
    </w:p>
    <w:p w:rsidR="006F2589" w:rsidRDefault="006F2589" w:rsidP="009112C3">
      <w:pPr>
        <w:pStyle w:val="a5"/>
        <w:ind w:right="260"/>
        <w:jc w:val="center"/>
        <w:rPr>
          <w:rFonts w:eastAsia="Times New Roman"/>
          <w:b/>
        </w:rPr>
      </w:pPr>
      <w:r w:rsidRPr="006F2589">
        <w:rPr>
          <w:rFonts w:eastAsia="Times New Roman"/>
          <w:b/>
        </w:rPr>
        <w:t>Содержание программы</w:t>
      </w:r>
    </w:p>
    <w:p w:rsidR="009112C3" w:rsidRPr="006F2589" w:rsidRDefault="009112C3" w:rsidP="009112C3">
      <w:pPr>
        <w:pStyle w:val="a5"/>
        <w:ind w:right="260"/>
        <w:jc w:val="center"/>
        <w:rPr>
          <w:rFonts w:eastAsia="Times New Roman"/>
          <w:b/>
        </w:rPr>
      </w:pPr>
    </w:p>
    <w:p w:rsidR="009112C3" w:rsidRDefault="006F2589" w:rsidP="009112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89">
        <w:rPr>
          <w:rFonts w:ascii="Times New Roman" w:eastAsia="Times New Roman" w:hAnsi="Times New Roman" w:cs="Times New Roman"/>
          <w:sz w:val="24"/>
          <w:szCs w:val="24"/>
        </w:rPr>
        <w:t>Исходя из цели и задач программы работа проводится по трем блокам: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1.Выявление и реабилитация детей «группы риска» и семей, находящихся в социально опасном положении: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проведение профилактических мероприятий, направленных на снижение суицидального </w:t>
      </w:r>
      <w:r w:rsidR="009112C3">
        <w:rPr>
          <w:rFonts w:ascii="Times New Roman" w:eastAsia="Times New Roman" w:hAnsi="Times New Roman" w:cs="Times New Roman"/>
          <w:sz w:val="24"/>
          <w:szCs w:val="24"/>
        </w:rPr>
        <w:lastRenderedPageBreak/>
        <w:t>риска.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2.Координация и межведомственное взаимодействие со специалистами различных учреждений и организаций района, службы психолого-педагогического сопровождения по профилактике суицидального поведения подростков: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осуществление координации действий служб психолого-педагогического сопровождения по</w:t>
      </w:r>
      <w:proofErr w:type="gramEnd"/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2589">
        <w:rPr>
          <w:rFonts w:ascii="Times New Roman" w:eastAsia="Times New Roman" w:hAnsi="Times New Roman" w:cs="Times New Roman"/>
          <w:sz w:val="24"/>
          <w:szCs w:val="24"/>
        </w:rPr>
        <w:t>профилактике суицидального поведения подростков;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осуществление межведомственного взаимодействия со специалистами различных учреждений и организаций района в организации работы по снижению случаев суицидальных действий среди подростков.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3.Пропаганда здорового образа жизни, сохранение и укрепление психического здоровья среди обучающихся: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</w:t>
      </w:r>
      <w:proofErr w:type="gramEnd"/>
      <w:r w:rsidRPr="006F25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организация и проведение  мероприятий, акций по пропаганде ЗОЖ, вовлечение детей «группы риска» в массовые мероприятия </w:t>
      </w:r>
    </w:p>
    <w:p w:rsidR="009112C3" w:rsidRDefault="006F2589" w:rsidP="009112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Словарь терминов</w:t>
      </w:r>
    </w:p>
    <w:p w:rsidR="006F2589" w:rsidRPr="006F2589" w:rsidRDefault="006F2589" w:rsidP="009112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Суицид – </w:t>
      </w:r>
      <w:proofErr w:type="spellStart"/>
      <w:r w:rsidRPr="006F2589">
        <w:rPr>
          <w:rFonts w:ascii="Times New Roman" w:eastAsia="Times New Roman" w:hAnsi="Times New Roman" w:cs="Times New Roman"/>
          <w:sz w:val="24"/>
          <w:szCs w:val="24"/>
        </w:rPr>
        <w:t>самодеструктивное</w:t>
      </w:r>
      <w:proofErr w:type="spellEnd"/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 поведение человека, направленное на намеренное лишение себя жизни.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Суицидальная попытка – это целенаправленное действия по лишению себя жизни, не закончившиеся смертью.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 xml:space="preserve">Суицидальные замыслы – активная форма проявления </w:t>
      </w:r>
      <w:proofErr w:type="spellStart"/>
      <w:r w:rsidRPr="006F2589">
        <w:rPr>
          <w:rFonts w:ascii="Times New Roman" w:eastAsia="Times New Roman" w:hAnsi="Times New Roman" w:cs="Times New Roman"/>
          <w:sz w:val="24"/>
          <w:szCs w:val="24"/>
        </w:rPr>
        <w:t>суицидальности</w:t>
      </w:r>
      <w:proofErr w:type="spellEnd"/>
      <w:r w:rsidRPr="006F2589">
        <w:rPr>
          <w:rFonts w:ascii="Times New Roman" w:eastAsia="Times New Roman" w:hAnsi="Times New Roman" w:cs="Times New Roman"/>
          <w:sz w:val="24"/>
          <w:szCs w:val="24"/>
        </w:rPr>
        <w:t>, т.е. тенденция к самоубийству, глубина которой нарастает параллельно степени разработки плана её реализации.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Суицидальный риск – склонность человека к совершению действий, направленных на собственное уничтожение.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F2589">
        <w:rPr>
          <w:rFonts w:ascii="Times New Roman" w:eastAsia="Times New Roman" w:hAnsi="Times New Roman" w:cs="Times New Roman"/>
          <w:sz w:val="24"/>
          <w:szCs w:val="24"/>
        </w:rPr>
        <w:t>Суицидент</w:t>
      </w:r>
      <w:proofErr w:type="spellEnd"/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 = человек, совершивший самоубийство или покушение на самоубийство.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Социальная среда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F2589">
        <w:rPr>
          <w:rFonts w:ascii="Times New Roman" w:eastAsia="Times New Roman" w:hAnsi="Times New Roman" w:cs="Times New Roman"/>
          <w:sz w:val="24"/>
          <w:szCs w:val="24"/>
        </w:rPr>
        <w:t>Толерантность – способность человека принимать других людей такими, каковы они есть, сосуществовать и взаимодействовать с ними. </w:t>
      </w:r>
      <w:proofErr w:type="gramEnd"/>
    </w:p>
    <w:p w:rsidR="006F2589" w:rsidRPr="006F2589" w:rsidRDefault="006F2589" w:rsidP="006F25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89" w:rsidRPr="006F2589" w:rsidRDefault="006F2589" w:rsidP="006F25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589" w:rsidRPr="006F2589" w:rsidRDefault="006F2589" w:rsidP="006F25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Система программных мероприятий 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1. Психологическая диагностика (индивидуальная)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2. Психологическое консультирование (групповое, для учащихся, родителей,    педагогов)</w:t>
      </w:r>
      <w:r w:rsidR="00532AFC">
        <w:rPr>
          <w:rFonts w:ascii="Times New Roman" w:hAnsi="Times New Roman" w:cs="Times New Roman"/>
          <w:sz w:val="24"/>
          <w:szCs w:val="24"/>
        </w:rPr>
        <w:t>.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3. Психо</w:t>
      </w:r>
      <w:r w:rsidR="00532AFC">
        <w:rPr>
          <w:rFonts w:ascii="Times New Roman" w:hAnsi="Times New Roman" w:cs="Times New Roman"/>
          <w:sz w:val="24"/>
          <w:szCs w:val="24"/>
        </w:rPr>
        <w:t>лого-педагогическое просвещение.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4. Коррекционно – развивающая работа (групповая работа, проведение занятий с элементами тренинга)</w:t>
      </w:r>
      <w:r w:rsidR="00532AFC">
        <w:rPr>
          <w:rFonts w:ascii="Times New Roman" w:hAnsi="Times New Roman" w:cs="Times New Roman"/>
          <w:sz w:val="24"/>
          <w:szCs w:val="24"/>
        </w:rPr>
        <w:t>.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5. Аналитическая работа</w:t>
      </w:r>
      <w:r w:rsidR="00532AFC">
        <w:rPr>
          <w:rFonts w:ascii="Times New Roman" w:hAnsi="Times New Roman" w:cs="Times New Roman"/>
          <w:sz w:val="24"/>
          <w:szCs w:val="24"/>
        </w:rPr>
        <w:t>.</w:t>
      </w:r>
    </w:p>
    <w:p w:rsidR="00532AFC" w:rsidRDefault="006F2589" w:rsidP="00532AF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532AFC" w:rsidRDefault="006F2589" w:rsidP="006F25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32AF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сиходиагностические исследования, направленные на определение факторов, отрицательно 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lastRenderedPageBreak/>
        <w:t>воздействующих на эмоциональное состояние подростков: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исследование социального статуса;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исследование уровня адаптации;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исследование уровня тревожности;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шкала социально психологической адаптации (СПА);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оценка способов реагирования на конфликтные ситуации.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Занятие с элементами тренинга «Подросток и конфликты». </w:t>
      </w:r>
    </w:p>
    <w:p w:rsidR="00532AFC" w:rsidRDefault="006F2589" w:rsidP="00532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педагогами</w:t>
      </w:r>
    </w:p>
    <w:p w:rsidR="00532AFC" w:rsidRDefault="006F2589" w:rsidP="00532A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Методические объединения для классных руководителей: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«Влияние тревожности на статусное положение подростка в классе»;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«Как помочь детям справиться с горем»;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«Алгоритм и стратегия работы с суицидом»;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 xml:space="preserve">• «Психологическая </w:t>
      </w:r>
      <w:r w:rsidR="00532AFC">
        <w:rPr>
          <w:rFonts w:ascii="Times New Roman" w:eastAsia="Times New Roman" w:hAnsi="Times New Roman" w:cs="Times New Roman"/>
          <w:sz w:val="24"/>
          <w:szCs w:val="24"/>
        </w:rPr>
        <w:t>помощь в кризисных ситуациях».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Обучающие семинары для всех участников образовательного процесса: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="00532AFC">
        <w:rPr>
          <w:rFonts w:ascii="Times New Roman" w:eastAsia="Times New Roman" w:hAnsi="Times New Roman" w:cs="Times New Roman"/>
          <w:sz w:val="24"/>
          <w:szCs w:val="24"/>
        </w:rPr>
        <w:t>• «Проблема правонарушений. </w:t>
      </w:r>
      <w:r w:rsidR="00532AFC" w:rsidRPr="006F2589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деятельность в работе с безнадзорными детьми»; </w:t>
      </w:r>
      <w:r w:rsidR="00532AFC" w:rsidRPr="006F2589">
        <w:rPr>
          <w:rFonts w:ascii="Times New Roman" w:eastAsia="Times New Roman" w:hAnsi="Times New Roman" w:cs="Times New Roman"/>
          <w:sz w:val="24"/>
          <w:szCs w:val="24"/>
        </w:rPr>
        <w:br/>
        <w:t>• «Социально-педагогическая помощь при суицидальном поведении».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>• «Алгоритм и стратегии работы с суицидом»;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«Технологии работы с суицидом»;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«Социально-педагогическая помощь при суицидальном поведении».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Составление и издание памяток по предупреждению суицидальных попыток среди подростков. </w:t>
      </w:r>
    </w:p>
    <w:p w:rsidR="00532AFC" w:rsidRDefault="006F2589" w:rsidP="00532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p w:rsidR="006F2589" w:rsidRPr="006F2589" w:rsidRDefault="006F2589" w:rsidP="00532A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  <w:r w:rsidR="00532AFC">
        <w:rPr>
          <w:rFonts w:ascii="Times New Roman" w:eastAsia="Times New Roman" w:hAnsi="Times New Roman" w:cs="Times New Roman"/>
          <w:sz w:val="24"/>
          <w:szCs w:val="24"/>
        </w:rPr>
        <w:t>Родительские лектории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 xml:space="preserve"> по темам: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«Как помочь ребенку в трудной жизненной ситуации»;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«Это должен знать каждый родитель»;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«Негативные стили воспитания в семье»;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«Дети без вредных привычек»;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«Как помочь ребенку в трудной жизненной ситуации»;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• «Конструктивные детско-родительские отношения».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  <w:t> Выпуск буклетов «Родители просят совета», «Быть или не быть?»</w:t>
      </w:r>
      <w:r w:rsidR="00532A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5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F2589" w:rsidRPr="006F2589" w:rsidRDefault="00532AFC" w:rsidP="00B068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РАБОТЫ  (2018 - 2020</w:t>
      </w:r>
      <w:r w:rsidR="006F2589" w:rsidRPr="006F2589">
        <w:rPr>
          <w:rFonts w:ascii="Times New Roman" w:eastAsia="Times New Roman" w:hAnsi="Times New Roman" w:cs="Times New Roman"/>
          <w:b/>
          <w:sz w:val="24"/>
          <w:szCs w:val="24"/>
        </w:rPr>
        <w:t>гг.):</w:t>
      </w:r>
    </w:p>
    <w:p w:rsidR="006F2589" w:rsidRPr="006F2589" w:rsidRDefault="006F2589" w:rsidP="006F258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589" w:rsidRPr="006F2589" w:rsidRDefault="006F2589" w:rsidP="00B068F3">
      <w:pPr>
        <w:pStyle w:val="a5"/>
        <w:ind w:right="250"/>
        <w:jc w:val="center"/>
        <w:rPr>
          <w:b/>
          <w:bCs/>
        </w:rPr>
      </w:pPr>
      <w:r w:rsidRPr="006F2589">
        <w:rPr>
          <w:b/>
          <w:bCs/>
        </w:rPr>
        <w:t>I Этап – ОРГАНИЗАЦИОННО – АНАЛИТИЧЕСКИЙ</w:t>
      </w: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"/>
        <w:gridCol w:w="4813"/>
        <w:gridCol w:w="1564"/>
        <w:gridCol w:w="2410"/>
      </w:tblGrid>
      <w:tr w:rsidR="006F2589" w:rsidRPr="006F2589" w:rsidTr="00532AFC">
        <w:trPr>
          <w:trHeight w:val="383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№</w:t>
            </w:r>
            <w:r w:rsidR="00B068F3">
              <w:t xml:space="preserve"> </w:t>
            </w:r>
            <w:proofErr w:type="gramStart"/>
            <w:r w:rsidRPr="006F2589">
              <w:t>п</w:t>
            </w:r>
            <w:proofErr w:type="gramEnd"/>
            <w:r w:rsidRPr="006F2589">
              <w:t>/п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532AFC" w:rsidP="00B068F3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Мероприяти</w:t>
            </w:r>
            <w:r w:rsidR="006F2589" w:rsidRPr="006F2589">
              <w:rPr>
                <w:b/>
              </w:rPr>
              <w:t>я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B068F3" w:rsidP="00B068F3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 w:rsidR="006F2589" w:rsidRPr="006F2589">
              <w:rPr>
                <w:b/>
              </w:rPr>
              <w:t>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589" w:rsidRPr="006F2589" w:rsidRDefault="00B068F3" w:rsidP="00B068F3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</w:t>
            </w:r>
            <w:r w:rsidR="006F2589" w:rsidRPr="006F2589">
              <w:rPr>
                <w:b/>
              </w:rPr>
              <w:t>е</w:t>
            </w:r>
          </w:p>
        </w:tc>
      </w:tr>
      <w:tr w:rsidR="006F2589" w:rsidRPr="006F2589" w:rsidTr="00532AFC">
        <w:trPr>
          <w:trHeight w:val="806"/>
        </w:trPr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1.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Выявление, несовершеннолетних находящихся в социально опасном положении.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Соц.педагог,  кл. руководители</w:t>
            </w:r>
          </w:p>
        </w:tc>
      </w:tr>
      <w:tr w:rsidR="006F2589" w:rsidRPr="006F2589" w:rsidTr="00B068F3">
        <w:trPr>
          <w:trHeight w:val="1079"/>
        </w:trPr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2.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законными представителями, педагогами  по безопасному поведению воспитанников.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 xml:space="preserve">по УВР., социальный педагог,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F2589" w:rsidRPr="006F2589" w:rsidTr="00532AFC">
        <w:trPr>
          <w:trHeight w:val="654"/>
        </w:trPr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lastRenderedPageBreak/>
              <w:t>3.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и медицинских карт обучающихся, воспитанников.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589" w:rsidRPr="006F2589" w:rsidRDefault="00B068F3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2589" w:rsidRPr="006F258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 w:rsidR="006F2589" w:rsidRPr="006F258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6F2589" w:rsidRPr="006F2589" w:rsidTr="00532AFC"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4.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педагогов и законных представителей по распознанию подростков склонных к суицидальным действиям и мерам предотвращения.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589" w:rsidRPr="006F2589" w:rsidRDefault="00B068F3" w:rsidP="00B068F3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 доп.образования</w:t>
            </w:r>
          </w:p>
        </w:tc>
      </w:tr>
      <w:tr w:rsidR="006F2589" w:rsidRPr="006F2589" w:rsidTr="00532AFC">
        <w:trPr>
          <w:trHeight w:val="913"/>
        </w:trPr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5.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психического и физического здоровья обучающихся, воспитанников.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уководители;  соц.педагог, мед</w:t>
            </w:r>
            <w:proofErr w:type="gramStart"/>
            <w:r w:rsidR="00B0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6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6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</w:tr>
      <w:tr w:rsidR="006F2589" w:rsidRPr="006F2589" w:rsidTr="00532AFC"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6.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группы «риска» и        социально –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подростков. 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 педагог, классные руководители</w:t>
            </w:r>
          </w:p>
        </w:tc>
      </w:tr>
      <w:tr w:rsidR="006F2589" w:rsidRPr="006F2589" w:rsidTr="00532AFC">
        <w:trPr>
          <w:trHeight w:val="1197"/>
        </w:trPr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7.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на стенде  для подростков о  психологической поддержке, защите прав и медицинской помощи, оказываемой в учреждении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B068F3" w:rsidRPr="006F2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оциал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 xml:space="preserve">ьный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068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06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</w:p>
        </w:tc>
      </w:tr>
      <w:tr w:rsidR="006F2589" w:rsidRPr="006F2589" w:rsidTr="00532AFC"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B068F3">
            <w:pPr>
              <w:pStyle w:val="a6"/>
              <w:snapToGrid w:val="0"/>
              <w:jc w:val="center"/>
            </w:pPr>
            <w:r w:rsidRPr="006F2589">
              <w:t>8.</w:t>
            </w:r>
          </w:p>
        </w:tc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Подбор необходимой методической литературы, информирование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0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коллектива по данной проблеме.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170D9C" w:rsidRDefault="00170D9C" w:rsidP="006F2589">
      <w:pPr>
        <w:spacing w:line="240" w:lineRule="auto"/>
        <w:ind w:right="25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F2589" w:rsidRDefault="006F2589" w:rsidP="00170D9C">
      <w:pPr>
        <w:spacing w:line="240" w:lineRule="auto"/>
        <w:ind w:right="25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Arial" w:hAnsi="Times New Roman" w:cs="Times New Roman"/>
          <w:b/>
          <w:bCs/>
          <w:sz w:val="24"/>
          <w:szCs w:val="24"/>
        </w:rPr>
        <w:t>II Этап – ПРАКТИЧЕСКИЙ</w:t>
      </w:r>
    </w:p>
    <w:p w:rsidR="00170D9C" w:rsidRPr="006F2589" w:rsidRDefault="00170D9C" w:rsidP="006F2589">
      <w:pPr>
        <w:spacing w:line="240" w:lineRule="auto"/>
        <w:ind w:right="25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4855"/>
        <w:gridCol w:w="1559"/>
        <w:gridCol w:w="2410"/>
      </w:tblGrid>
      <w:tr w:rsidR="006F2589" w:rsidRPr="006F2589" w:rsidTr="00DF183D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 оказание психологической помощи, воспитанникам, педагогам, законным представителям в решении возникших проблем.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  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B068F3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2589" w:rsidRPr="006F2589" w:rsidTr="00DF183D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Работа с семьями несовершеннолетних, склонных к суицидальному поведению.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89" w:rsidRPr="006F2589" w:rsidRDefault="006F2589" w:rsidP="00B068F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2589" w:rsidRPr="006F2589" w:rsidTr="00DF183D">
        <w:trPr>
          <w:trHeight w:val="41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- «Атмосфера жизни в семье как 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фактор  сохранения физического и 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 ребёнка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«Воспитание без насилия»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-«Причины подросткового суицида»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-«Мои ошибки»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-«Меня никто не понимает»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-«О любви – взрослые и дети»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-«Доброе начало»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-«Понять. Простить. Принять»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-«Про «Это»…» (подростковая сексуальность)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-«В чем смысл жизни?"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-«Быть уверенным – это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-«Письмо матери»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</w:tc>
      </w:tr>
      <w:tr w:rsidR="006F2589" w:rsidRPr="006F2589" w:rsidTr="00DF183D">
        <w:trPr>
          <w:trHeight w:val="1805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лекции для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«Потрясение от сотрясения»;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 Беседа  с элементами дискуссии         « Солнце моё»;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Семинар «Не искушать, не соблазнять, не провоцировать»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1 раз в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педагог   </w:t>
            </w:r>
          </w:p>
          <w:p w:rsidR="006F2589" w:rsidRPr="006F2589" w:rsidRDefault="006F2589" w:rsidP="006F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6F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2589" w:rsidRPr="006F2589" w:rsidTr="00DF183D">
        <w:trPr>
          <w:trHeight w:val="1124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13.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6F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правонарушений среди несовершеннолетних.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170D9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Зам. по УВР, социальный педагог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едагог, кл. руководители</w:t>
            </w:r>
          </w:p>
        </w:tc>
      </w:tr>
      <w:tr w:rsidR="006F2589" w:rsidRPr="006F2589" w:rsidTr="00DF183D">
        <w:trPr>
          <w:trHeight w:val="448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родителей (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ческого коллектива, по вопросам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 « Стили семейного воспитания»;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- « Родительский авторитет»;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 Поощрение и наказание детей в семье»;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«Особенности общения с ребёнком в семье»;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 Как сохранить здоровье ребёнка»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«Мои положительные и отрицательные  привычки»;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«Как уберечь подростка от насилия»;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«Как помочь подростку приобрести уверенность в себе»;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  «Права и обязанности родителей, права и обязанности подростка»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B0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классные руководители    </w:t>
            </w:r>
          </w:p>
        </w:tc>
      </w:tr>
      <w:tr w:rsidR="006F2589" w:rsidRPr="006F2589" w:rsidTr="00DF183D">
        <w:trPr>
          <w:trHeight w:val="1293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содействия, направлению на стационарное лечение, подростков с неадекватными психическими проявлениями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F2589" w:rsidRPr="006F2589" w:rsidRDefault="006F2589" w:rsidP="006F25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2589" w:rsidRPr="006F2589" w:rsidTr="00DF183D">
        <w:trPr>
          <w:trHeight w:val="380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деятельность  по раскрытию суицидальных тенденций: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1.Выявление детей  и подростков с отклоняющим от нормы поведением.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Диагностическое обследование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группы суицидального риска.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3. Диагностика склонности к вредным привычкам.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4. Изучение эмоционального состояния обучающихся, воспита</w:t>
            </w:r>
            <w:r w:rsidR="00DF183D">
              <w:rPr>
                <w:rFonts w:ascii="Times New Roman" w:hAnsi="Times New Roman" w:cs="Times New Roman"/>
                <w:sz w:val="24"/>
                <w:szCs w:val="24"/>
              </w:rPr>
              <w:t>нников, отношения.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5. Изучение психологического</w:t>
            </w:r>
            <w:r w:rsidR="00DF183D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детском коллективе.</w:t>
            </w:r>
          </w:p>
          <w:p w:rsidR="006F2589" w:rsidRPr="006F2589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6. Изучение индивидуально -  типологических особенностей обучающихся 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Особенности и тип темперамента;</w:t>
            </w:r>
          </w:p>
          <w:p w:rsidR="00DF183D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Акцентуация характера</w:t>
            </w:r>
          </w:p>
          <w:p w:rsidR="006F2589" w:rsidRPr="006F2589" w:rsidRDefault="006F2589" w:rsidP="00DF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7. Изучение детско – родительских отношений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183D" w:rsidRDefault="00DF183D" w:rsidP="00B068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3D" w:rsidRDefault="00DF183D" w:rsidP="00B068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B068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2589" w:rsidRPr="006F2589" w:rsidRDefault="00B068F3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89" w:rsidRPr="006F25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2589" w:rsidRPr="006F2589" w:rsidRDefault="006F2589" w:rsidP="00B068F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родителей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589" w:rsidRPr="006F2589" w:rsidRDefault="00B068F3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2589" w:rsidRPr="006F2589" w:rsidTr="00DF183D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психологического сопровождения для обучающихся воспитанников “группы риска».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589" w:rsidRPr="006F2589" w:rsidTr="00DF183D">
        <w:trPr>
          <w:trHeight w:val="5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 групповая коррекционно-профилактическая работа с обучающимися, воспитанниками, находящимися в социально опасном положении, имеющими проблемы в поведении, обучении, развитии и социальной адаптации.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классные руководители </w:t>
            </w:r>
          </w:p>
        </w:tc>
      </w:tr>
      <w:tr w:rsidR="006F2589" w:rsidRPr="006F2589" w:rsidTr="00DF183D">
        <w:trPr>
          <w:trHeight w:val="831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DF1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правонарушений, безнадзорности, потребления ПАВ, решение проблем профилактики правонарушений, безнадзорности, и злоупотребления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учащихся, формирование законопослушного поведения, правовой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6F2589" w:rsidRPr="006F2589" w:rsidTr="00DF183D">
        <w:trPr>
          <w:trHeight w:val="2038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20.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Сообщения на МО: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– «Тренинг разрешения конфликтов» (МО кл. рук)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 « Школьная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 Причины и пути коррекции» (МО кл.рук)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« Ценности семейных отношений для подростка»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89" w:rsidRPr="006F2589" w:rsidTr="00DF183D">
        <w:trPr>
          <w:trHeight w:val="4662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589" w:rsidRPr="006F2589" w:rsidRDefault="00DF183D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589" w:rsidRPr="006F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6F2589" w:rsidRPr="006F2589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просвещение педагогов по вопросам: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«Трудности адаптации пятиклассников»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«Как  сформировать положительные  привычки у подростков»;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О «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саморазрушающем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»  поведении  и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инстикте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самосохранения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«Трудный ребёнок»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«Изменение в привычках и образе жизни подростка»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«Первые проблемы подросткового возраста» 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«Личностные изменения в ребёнке»</w:t>
            </w:r>
          </w:p>
          <w:p w:rsidR="006F2589" w:rsidRPr="006F2589" w:rsidRDefault="006F2589" w:rsidP="006F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 «Агрессия, её причины и последствия»</w:t>
            </w:r>
          </w:p>
          <w:p w:rsidR="006F2589" w:rsidRPr="006F2589" w:rsidRDefault="006F2589" w:rsidP="006F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- Как подготовить себя и ребёнка к будущим экзаменам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По запросу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соц</w:t>
            </w:r>
            <w:r w:rsidR="00DF1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89" w:rsidRPr="006F2589" w:rsidTr="00DF183D">
        <w:trPr>
          <w:trHeight w:val="81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МО  “О мерах по профилактике и предупреждению суицидов среди обучающихся воспитанников образовательных учреждений”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89" w:rsidRPr="006F2589" w:rsidRDefault="006F2589" w:rsidP="006F25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2589" w:rsidRPr="006F2589" w:rsidRDefault="006F2589" w:rsidP="006F258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F2589" w:rsidRPr="006F2589" w:rsidRDefault="006F2589" w:rsidP="006F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6F2589" w:rsidRPr="006F2589" w:rsidRDefault="006F2589" w:rsidP="006F2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Этап:</w:t>
      </w:r>
      <w:r w:rsidRPr="006F25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АНАЛИТИКО - ОБОБЩАЮЩИЙ</w:t>
      </w:r>
    </w:p>
    <w:p w:rsidR="006F2589" w:rsidRPr="006F2589" w:rsidRDefault="006F2589" w:rsidP="006F2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hAnsi="Times New Roman" w:cs="Times New Roman"/>
          <w:b/>
          <w:bCs/>
          <w:sz w:val="24"/>
          <w:szCs w:val="24"/>
        </w:rPr>
        <w:t>Критерии оценки эффективности реализации проекта</w:t>
      </w:r>
    </w:p>
    <w:p w:rsidR="006F2589" w:rsidRPr="006F2589" w:rsidRDefault="006F2589" w:rsidP="00DF1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589">
        <w:rPr>
          <w:rFonts w:ascii="Times New Roman" w:hAnsi="Times New Roman" w:cs="Times New Roman"/>
          <w:bCs/>
          <w:sz w:val="24"/>
          <w:szCs w:val="24"/>
        </w:rPr>
        <w:t>1.Выявление и поддержка детей в трудных жизненных ситуациях;</w:t>
      </w:r>
    </w:p>
    <w:p w:rsidR="006F2589" w:rsidRPr="006F2589" w:rsidRDefault="006F2589" w:rsidP="00DF1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589">
        <w:rPr>
          <w:rFonts w:ascii="Times New Roman" w:hAnsi="Times New Roman" w:cs="Times New Roman"/>
          <w:bCs/>
          <w:sz w:val="24"/>
          <w:szCs w:val="24"/>
        </w:rPr>
        <w:t>2.Расширение репертуара способов выхода из кризиса;</w:t>
      </w:r>
    </w:p>
    <w:p w:rsidR="006F2589" w:rsidRPr="006F2589" w:rsidRDefault="006F2589" w:rsidP="00DF1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589">
        <w:rPr>
          <w:rFonts w:ascii="Times New Roman" w:hAnsi="Times New Roman" w:cs="Times New Roman"/>
          <w:bCs/>
          <w:sz w:val="24"/>
          <w:szCs w:val="24"/>
        </w:rPr>
        <w:t>3.Оказание опосредованной помощи детям через взрослых;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4.Умение использовать педагогами, родителями теоретические знания об особенностях суицидального поведения и способах «самопомощи» при возникновении критических ситуаций;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5.Развитие у воспитанников способности к саморегуляции, самоконтролю;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6.Изменения личностных установок в отношении суицида;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7.Повышение уровня психологической защищённости;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8.Применение методов психологической защиты;</w:t>
      </w:r>
    </w:p>
    <w:p w:rsidR="006F2589" w:rsidRPr="006F2589" w:rsidRDefault="006F2589" w:rsidP="00DF1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9">
        <w:rPr>
          <w:rFonts w:ascii="Times New Roman" w:hAnsi="Times New Roman" w:cs="Times New Roman"/>
          <w:sz w:val="24"/>
          <w:szCs w:val="24"/>
        </w:rPr>
        <w:t>9.Формирование положительных установок во взаимоотношениях подростка и взрослого.</w:t>
      </w:r>
      <w:r w:rsidRPr="006F25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1A2B3E" w:rsidRPr="006F2589" w:rsidRDefault="00F37798" w:rsidP="00DF18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:rsidR="001A2B3E" w:rsidRPr="006F2589" w:rsidRDefault="001A2B3E" w:rsidP="00F37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B3E" w:rsidRPr="006F2589" w:rsidRDefault="001A2B3E" w:rsidP="00F37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B3E" w:rsidRDefault="001A2B3E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8C6413" w:rsidRDefault="008C6413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Default="008C6413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Default="008C6413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Default="008C6413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Default="008C6413" w:rsidP="008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Pr="006F2589" w:rsidRDefault="008C6413" w:rsidP="008C6413">
      <w:pPr>
        <w:spacing w:after="0" w:line="240" w:lineRule="auto"/>
        <w:rPr>
          <w:b/>
          <w:sz w:val="24"/>
          <w:szCs w:val="24"/>
        </w:rPr>
      </w:pPr>
    </w:p>
    <w:p w:rsidR="001A2B3E" w:rsidRPr="006F2589" w:rsidRDefault="001A2B3E" w:rsidP="00B04CC7">
      <w:pPr>
        <w:pStyle w:val="ac"/>
        <w:spacing w:before="0" w:after="0"/>
        <w:jc w:val="center"/>
        <w:rPr>
          <w:b/>
          <w:sz w:val="24"/>
          <w:szCs w:val="24"/>
        </w:rPr>
      </w:pPr>
    </w:p>
    <w:p w:rsidR="001A2B3E" w:rsidRPr="006F2589" w:rsidRDefault="001A2B3E" w:rsidP="00B04CC7">
      <w:pPr>
        <w:pStyle w:val="ac"/>
        <w:spacing w:before="0" w:after="0"/>
        <w:jc w:val="center"/>
        <w:rPr>
          <w:b/>
          <w:sz w:val="24"/>
          <w:szCs w:val="24"/>
        </w:rPr>
      </w:pPr>
    </w:p>
    <w:p w:rsidR="001A2B3E" w:rsidRPr="006F2589" w:rsidRDefault="001A2B3E" w:rsidP="00B04CC7">
      <w:pPr>
        <w:pStyle w:val="ac"/>
        <w:spacing w:before="0" w:after="0"/>
        <w:jc w:val="center"/>
        <w:rPr>
          <w:b/>
          <w:sz w:val="24"/>
          <w:szCs w:val="24"/>
        </w:rPr>
      </w:pPr>
    </w:p>
    <w:p w:rsidR="00983F54" w:rsidRDefault="00983F54" w:rsidP="0098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мероприятий по профилактике и предупреждению суицидов </w:t>
      </w:r>
    </w:p>
    <w:p w:rsidR="00B04CC7" w:rsidRDefault="00983F54" w:rsidP="00983F54">
      <w:pPr>
        <w:pStyle w:val="ac"/>
        <w:spacing w:before="0" w:after="0"/>
        <w:jc w:val="center"/>
        <w:rPr>
          <w:b/>
          <w:sz w:val="24"/>
          <w:szCs w:val="24"/>
        </w:rPr>
      </w:pPr>
      <w:r w:rsidRPr="006F2589">
        <w:rPr>
          <w:b/>
          <w:bCs/>
          <w:sz w:val="24"/>
          <w:szCs w:val="24"/>
        </w:rPr>
        <w:t>в</w:t>
      </w:r>
      <w:r w:rsidRPr="008C6413">
        <w:rPr>
          <w:b/>
          <w:bCs/>
          <w:sz w:val="24"/>
          <w:szCs w:val="24"/>
        </w:rPr>
        <w:t xml:space="preserve"> </w:t>
      </w:r>
      <w:r w:rsidRPr="008C6413">
        <w:rPr>
          <w:b/>
          <w:sz w:val="24"/>
          <w:szCs w:val="24"/>
        </w:rPr>
        <w:t xml:space="preserve">МКОУ СОШ №25 </w:t>
      </w:r>
      <w:r w:rsidR="008C6413">
        <w:rPr>
          <w:b/>
          <w:sz w:val="24"/>
          <w:szCs w:val="24"/>
        </w:rPr>
        <w:t>на 2018-2019</w:t>
      </w:r>
      <w:r w:rsidR="00B04CC7" w:rsidRPr="006F2589">
        <w:rPr>
          <w:b/>
          <w:sz w:val="24"/>
          <w:szCs w:val="24"/>
        </w:rPr>
        <w:t xml:space="preserve"> учебный год.</w:t>
      </w:r>
    </w:p>
    <w:p w:rsidR="008C6413" w:rsidRPr="006F2589" w:rsidRDefault="008C6413" w:rsidP="00B04CC7">
      <w:pPr>
        <w:pStyle w:val="ac"/>
        <w:spacing w:before="0" w:after="0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22"/>
        <w:gridCol w:w="1843"/>
        <w:gridCol w:w="2268"/>
      </w:tblGrid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детей и семей. Методы:</w:t>
            </w:r>
          </w:p>
          <w:p w:rsidR="00B04CC7" w:rsidRPr="006F2589" w:rsidRDefault="00B04CC7" w:rsidP="00B04C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</w:t>
            </w:r>
          </w:p>
          <w:p w:rsidR="00B04CC7" w:rsidRPr="006F2589" w:rsidRDefault="00B04CC7" w:rsidP="00B04C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Составление списков.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Работа с семьями учащихся, проведение родительского всеобуча.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школы, кл. рук.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неблагополучных семей. 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Регулярно, в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 раза в полугодие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Провести коррекционные занятия по профилактики суицида: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«Я управляю стрессом»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«Профилактика конфликтности в подростковой среде»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Тренинг «Выявление страхов»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Тренинг «На тропе доверия»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Психологический тренинг по профилактики суицида.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Январь-май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Педсовет « Профилактика семейного неблагополучия и суицидального поведения детей и подростков».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</w:p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8C6413" w:rsidRPr="006F2589" w:rsidTr="00C3368A">
        <w:tc>
          <w:tcPr>
            <w:tcW w:w="540" w:type="dxa"/>
            <w:shd w:val="clear" w:color="auto" w:fill="auto"/>
          </w:tcPr>
          <w:p w:rsidR="008C6413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</w:tcPr>
          <w:p w:rsidR="008C6413" w:rsidRPr="006F2589" w:rsidRDefault="008C6413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для учащихся «группы риска» и родителей на тему: «Понимание – ключ к успеху»-12-15лет, «Спокойствие, только спокойствие» - 8-11лет</w:t>
            </w:r>
          </w:p>
          <w:p w:rsidR="008C6413" w:rsidRDefault="008C6413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«Личностный рост» - 8-11лет, </w:t>
            </w:r>
          </w:p>
          <w:p w:rsidR="008C6413" w:rsidRPr="006F2589" w:rsidRDefault="008C6413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«Снятие конфликтных ситуаций и агрессии»-12-15лет.</w:t>
            </w:r>
          </w:p>
          <w:p w:rsidR="008C6413" w:rsidRPr="006F2589" w:rsidRDefault="008C6413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«Причины подростковой агрессии» - 10-12лет,</w:t>
            </w:r>
          </w:p>
          <w:p w:rsidR="008C6413" w:rsidRPr="006F2589" w:rsidRDefault="008C6413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ассоциального</w:t>
            </w:r>
            <w:proofErr w:type="spell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подростка в семье» - 12-15лет.</w:t>
            </w:r>
          </w:p>
        </w:tc>
        <w:tc>
          <w:tcPr>
            <w:tcW w:w="1843" w:type="dxa"/>
            <w:shd w:val="clear" w:color="auto" w:fill="auto"/>
          </w:tcPr>
          <w:p w:rsidR="008C6413" w:rsidRPr="006F2589" w:rsidRDefault="008C6413" w:rsidP="0049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8C6413" w:rsidRPr="006F2589" w:rsidRDefault="008C6413" w:rsidP="0049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8C6413" w:rsidRPr="006F2589" w:rsidRDefault="008C6413" w:rsidP="0049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«Учимся понимать переживания родных и близких нам людей»;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«Наши чувства и действия»;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«Почему трудно признавать свою вину?»;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«Обидчивость, несдержанность, </w:t>
            </w:r>
            <w:r w:rsidRPr="006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раздражительность…»;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«Дружба – главное чудо»;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«Любовью дорожить умейте»;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«Поговорим еще раз о любви»;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 «Наша дружная семья»;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-«Дети и родители. Давайте понимать друг друга»;</w:t>
            </w:r>
          </w:p>
          <w:p w:rsidR="00B04CC7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- «Совершенно секретно»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кл. часы только для девочек)</w:t>
            </w:r>
          </w:p>
          <w:p w:rsidR="008C6413" w:rsidRPr="006F2589" w:rsidRDefault="008C6413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 xml:space="preserve">Провести диагностику </w:t>
            </w:r>
            <w:proofErr w:type="gramStart"/>
            <w:r w:rsidRPr="006F2589">
              <w:rPr>
                <w:sz w:val="24"/>
                <w:szCs w:val="24"/>
              </w:rPr>
              <w:t>на</w:t>
            </w:r>
            <w:proofErr w:type="gramEnd"/>
            <w:r w:rsidRPr="006F2589">
              <w:rPr>
                <w:sz w:val="24"/>
                <w:szCs w:val="24"/>
              </w:rPr>
              <w:t>: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уровень конфликтности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уровень агрессии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уровень тревожности</w:t>
            </w:r>
          </w:p>
          <w:p w:rsidR="00B04CC7" w:rsidRPr="006F2589" w:rsidRDefault="00B04CC7" w:rsidP="00B04CC7">
            <w:pPr>
              <w:pStyle w:val="ac"/>
              <w:numPr>
                <w:ilvl w:val="0"/>
                <w:numId w:val="5"/>
              </w:numPr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уровень депрессивности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8C6413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Конкурс стенгазет «Не навреди здоровью своему»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6F2589">
              <w:rPr>
                <w:sz w:val="24"/>
                <w:szCs w:val="24"/>
              </w:rPr>
              <w:t>Классные руководители.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на каникулах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январь,</w:t>
            </w:r>
          </w:p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39C3"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</w:tcPr>
          <w:p w:rsidR="008C6413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«Подростковый суицид»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Цикл бесед «Шаг на встречу»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04CC7" w:rsidRPr="006F2589" w:rsidTr="00C3368A">
        <w:tc>
          <w:tcPr>
            <w:tcW w:w="540" w:type="dxa"/>
            <w:shd w:val="clear" w:color="auto" w:fill="auto"/>
          </w:tcPr>
          <w:p w:rsidR="00B04CC7" w:rsidRPr="006F2589" w:rsidRDefault="008C6413" w:rsidP="00B0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B04CC7" w:rsidRPr="006F2589" w:rsidRDefault="00B04CC7" w:rsidP="00B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 УВР, кл.рук.,</w:t>
            </w:r>
          </w:p>
          <w:p w:rsidR="00B04CC7" w:rsidRPr="006F2589" w:rsidRDefault="00B04CC7" w:rsidP="008C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</w:t>
            </w:r>
            <w:r w:rsidR="008C6413">
              <w:rPr>
                <w:rFonts w:ascii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</w:tbl>
    <w:p w:rsidR="001A2B3E" w:rsidRPr="006F2589" w:rsidRDefault="001A2B3E" w:rsidP="00BF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413" w:rsidRDefault="00BF67F2" w:rsidP="00BF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мероприятий по профилактике и предупреждению суицидов </w:t>
      </w:r>
    </w:p>
    <w:p w:rsidR="00BF67F2" w:rsidRDefault="00BF67F2" w:rsidP="00BF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C6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6413" w:rsidRPr="008C6413">
        <w:rPr>
          <w:rFonts w:ascii="Times New Roman" w:hAnsi="Times New Roman" w:cs="Times New Roman"/>
          <w:b/>
          <w:sz w:val="24"/>
          <w:szCs w:val="24"/>
        </w:rPr>
        <w:t>МКОУ СОШ №25 на 201</w:t>
      </w:r>
      <w:r w:rsidR="008C6413">
        <w:rPr>
          <w:rFonts w:ascii="Times New Roman" w:hAnsi="Times New Roman" w:cs="Times New Roman"/>
          <w:b/>
          <w:sz w:val="24"/>
          <w:szCs w:val="24"/>
        </w:rPr>
        <w:t>9-2020</w:t>
      </w:r>
      <w:r w:rsidR="008C6413" w:rsidRPr="008C641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C6413" w:rsidRPr="006F2589" w:rsidRDefault="008C6413" w:rsidP="00BF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jc w:val="center"/>
        <w:tblInd w:w="-10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15"/>
        <w:gridCol w:w="1918"/>
        <w:gridCol w:w="2314"/>
      </w:tblGrid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планов работ на год, обновление информационных стендов по актуализации данной проблематики, пополнение библиотечных фондов современными методическими пособиями.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FA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67F2"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соц</w:t>
            </w:r>
            <w:r w:rsidR="00FA5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библиотекарь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учет 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высоким уровнем тревожности и депрессии для проведения индивидуальной работы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соц</w:t>
            </w:r>
            <w:r w:rsidR="00FA5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семей, в которых возможны факты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жестокого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с детьми, семейные конфликты (анкетирование, беседы с учащимися). 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FA5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межведомственных операциях «Подросток», «Семья» по выявлению семей и детей, находящихся в трудной жизненной ситуации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="00FA5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Урегулирование конфликтных ситуаций в образовательных учреждениях.  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примирения.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обучающихся с 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представителями  культуры и искусства, психологами, врачами, юристами по формированию жизненных установок и ценностного отношения к жизни.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FA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доп.образования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рисунков и стенгазет  «Не навреди здоровью своему»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 «Как    прекрасен этот мир» с учащимися 7- 9 классов по вопросам предупреждения детского суицида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здоровья.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ролевых игр для учащихся школ «Конфликт в нашей жизни», «Взросление»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FA5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кл. руководители</w:t>
            </w:r>
          </w:p>
        </w:tc>
      </w:tr>
      <w:tr w:rsidR="00BF67F2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читательских конференций «Возьми себе в пример героя»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7F2" w:rsidRPr="006F2589" w:rsidRDefault="00BF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0D9C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170D9C" w:rsidRDefault="00170D9C" w:rsidP="00494A1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0D9C">
              <w:rPr>
                <w:rFonts w:ascii="Times New Roman" w:hAnsi="Times New Roman"/>
                <w:sz w:val="24"/>
                <w:szCs w:val="24"/>
              </w:rPr>
              <w:t xml:space="preserve">Классные часы, направленные на формирование у учащихся позитивного образа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0D9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0D9C">
              <w:rPr>
                <w:rFonts w:ascii="Times New Roman" w:hAnsi="Times New Roman"/>
                <w:sz w:val="24"/>
                <w:szCs w:val="24"/>
              </w:rPr>
              <w:t xml:space="preserve"> (раскрытие темы ценности жизни,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D9C">
              <w:rPr>
                <w:rFonts w:ascii="Times New Roman" w:hAnsi="Times New Roman"/>
                <w:sz w:val="24"/>
                <w:szCs w:val="24"/>
              </w:rPr>
              <w:t>индивидуальной неповторимости каждого человека, о позитивном прогнозе будущего, ум</w:t>
            </w:r>
            <w:r>
              <w:rPr>
                <w:rFonts w:ascii="Times New Roman" w:hAnsi="Times New Roman"/>
                <w:sz w:val="24"/>
                <w:szCs w:val="24"/>
              </w:rPr>
              <w:t>ении программировать свой успех</w:t>
            </w:r>
            <w:r w:rsidRPr="00170D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D9C">
              <w:rPr>
                <w:rFonts w:ascii="Times New Roman" w:hAnsi="Times New Roman"/>
                <w:sz w:val="24"/>
                <w:szCs w:val="24"/>
              </w:rPr>
              <w:t>конкретными примерами и фактами из жизни, художественной литературы и СМИ)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170D9C" w:rsidRDefault="00170D9C" w:rsidP="00494A1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0D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proofErr w:type="gramStart"/>
            <w:r w:rsidRPr="00170D9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70D9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170D9C" w:rsidRPr="00170D9C" w:rsidRDefault="00170D9C" w:rsidP="00494A1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0D9C">
              <w:rPr>
                <w:rFonts w:ascii="Times New Roman" w:hAnsi="Times New Roman"/>
                <w:sz w:val="24"/>
                <w:szCs w:val="24"/>
              </w:rPr>
              <w:t xml:space="preserve">воспитательным </w:t>
            </w:r>
          </w:p>
          <w:p w:rsidR="00170D9C" w:rsidRPr="00170D9C" w:rsidRDefault="00170D9C" w:rsidP="00494A1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0D9C">
              <w:rPr>
                <w:rFonts w:ascii="Times New Roman" w:hAnsi="Times New Roman"/>
                <w:sz w:val="24"/>
                <w:szCs w:val="24"/>
              </w:rPr>
              <w:t xml:space="preserve">планам </w:t>
            </w:r>
          </w:p>
          <w:p w:rsidR="00170D9C" w:rsidRPr="00170D9C" w:rsidRDefault="00170D9C" w:rsidP="00494A1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D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0D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0D9C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170D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170D9C" w:rsidRDefault="00170D9C" w:rsidP="00494A1E">
            <w:pPr>
              <w:pStyle w:val="ac"/>
              <w:spacing w:after="0" w:line="276" w:lineRule="auto"/>
              <w:rPr>
                <w:sz w:val="24"/>
                <w:szCs w:val="24"/>
              </w:rPr>
            </w:pPr>
            <w:r w:rsidRPr="00170D9C">
              <w:rPr>
                <w:sz w:val="24"/>
                <w:szCs w:val="24"/>
              </w:rPr>
              <w:t>классные руководители</w:t>
            </w:r>
          </w:p>
        </w:tc>
      </w:tr>
      <w:tr w:rsidR="00170D9C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нормативных  документов:- уголовный кодекс РФ (ст.117 «Истязание», ст.110 «Доведение до самоубийства», ст.131-134 о преступлениях сексуального характера);- административный кодекс РФ (ст.164 «О правах и обязанностях родителей»);- Конвенция ООН о правах ребенка (ст.6, 8, 16, 27, 28, 29, 30);- нормативные документы по профилактике безнадзорности и защите прав детей.</w:t>
            </w:r>
            <w:proofErr w:type="gram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170D9C" w:rsidRPr="006F2589" w:rsidTr="00170D9C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для классных руководителей  «Психолого-возрастные и физиологические особенности развития ребенка», «Суицид среди несовершеннолетних. Проблемы и пути их решения», «Суицид и его последствия в подростковом возрасте».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 w:rsidP="00FA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Замдиректора по УВР,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0D9C" w:rsidRPr="006F2589" w:rsidTr="00170D9C">
        <w:trPr>
          <w:trHeight w:val="818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памяток среди родителей о профилактике суицидов среди несовершеннолетних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70D9C" w:rsidRPr="006F2589" w:rsidTr="00170D9C">
        <w:trPr>
          <w:trHeight w:val="959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 «Взаимодействие школы и семьи как необходимое условие профилактики преступлений и правонарушений среди детей и подростков, успешной социализация личности»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0D9C" w:rsidRPr="006F2589" w:rsidRDefault="0017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25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B04CC7" w:rsidRPr="006F2589" w:rsidRDefault="00BF67F2" w:rsidP="008C6413">
      <w:pPr>
        <w:spacing w:after="180" w:line="240" w:lineRule="auto"/>
        <w:rPr>
          <w:sz w:val="24"/>
          <w:szCs w:val="24"/>
        </w:rPr>
      </w:pPr>
      <w:r w:rsidRPr="006F25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CC7" w:rsidRPr="006F2589" w:rsidRDefault="00B04CC7" w:rsidP="00B04CC7">
      <w:pPr>
        <w:tabs>
          <w:tab w:val="left" w:pos="567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B04CC7" w:rsidRPr="006F2589" w:rsidSect="00B04CC7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6C" w:rsidRDefault="0046476C" w:rsidP="0076376A">
      <w:pPr>
        <w:spacing w:after="0" w:line="240" w:lineRule="auto"/>
      </w:pPr>
      <w:r>
        <w:separator/>
      </w:r>
    </w:p>
  </w:endnote>
  <w:endnote w:type="continuationSeparator" w:id="0">
    <w:p w:rsidR="0046476C" w:rsidRDefault="0046476C" w:rsidP="007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9137"/>
      <w:docPartObj>
        <w:docPartGallery w:val="Page Numbers (Bottom of Page)"/>
        <w:docPartUnique/>
      </w:docPartObj>
    </w:sdtPr>
    <w:sdtEndPr/>
    <w:sdtContent>
      <w:p w:rsidR="00494A1E" w:rsidRDefault="0046476C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A1E" w:rsidRDefault="00494A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6C" w:rsidRDefault="0046476C" w:rsidP="0076376A">
      <w:pPr>
        <w:spacing w:after="0" w:line="240" w:lineRule="auto"/>
      </w:pPr>
      <w:r>
        <w:separator/>
      </w:r>
    </w:p>
  </w:footnote>
  <w:footnote w:type="continuationSeparator" w:id="0">
    <w:p w:rsidR="0046476C" w:rsidRDefault="0046476C" w:rsidP="007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4973F9B"/>
    <w:multiLevelType w:val="hybridMultilevel"/>
    <w:tmpl w:val="558A0428"/>
    <w:lvl w:ilvl="0" w:tplc="E5D0DF9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F5C7B"/>
    <w:multiLevelType w:val="hybridMultilevel"/>
    <w:tmpl w:val="4612B5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96978"/>
    <w:multiLevelType w:val="hybridMultilevel"/>
    <w:tmpl w:val="D8AA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2A80"/>
    <w:multiLevelType w:val="hybridMultilevel"/>
    <w:tmpl w:val="53041D08"/>
    <w:lvl w:ilvl="0" w:tplc="5C0A6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C7F25"/>
    <w:multiLevelType w:val="hybridMultilevel"/>
    <w:tmpl w:val="4EC42DA4"/>
    <w:lvl w:ilvl="0" w:tplc="E4BA72E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BD84FC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E6A89"/>
    <w:multiLevelType w:val="hybridMultilevel"/>
    <w:tmpl w:val="5B286124"/>
    <w:lvl w:ilvl="0" w:tplc="9154BBD4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8">
    <w:nsid w:val="315C5191"/>
    <w:multiLevelType w:val="multilevel"/>
    <w:tmpl w:val="C0C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2488A"/>
    <w:multiLevelType w:val="hybridMultilevel"/>
    <w:tmpl w:val="526A1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74792C"/>
    <w:multiLevelType w:val="hybridMultilevel"/>
    <w:tmpl w:val="A8509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77324"/>
    <w:multiLevelType w:val="hybridMultilevel"/>
    <w:tmpl w:val="F54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0306F"/>
    <w:multiLevelType w:val="hybridMultilevel"/>
    <w:tmpl w:val="A9CA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615"/>
    <w:rsid w:val="0000024C"/>
    <w:rsid w:val="000439C3"/>
    <w:rsid w:val="0006169A"/>
    <w:rsid w:val="000927B7"/>
    <w:rsid w:val="00095BFA"/>
    <w:rsid w:val="000F5615"/>
    <w:rsid w:val="0012171C"/>
    <w:rsid w:val="00170D9C"/>
    <w:rsid w:val="001A2B3E"/>
    <w:rsid w:val="00350775"/>
    <w:rsid w:val="003B0D2C"/>
    <w:rsid w:val="003C046C"/>
    <w:rsid w:val="003F50E2"/>
    <w:rsid w:val="00415EA6"/>
    <w:rsid w:val="0046476C"/>
    <w:rsid w:val="00494A1E"/>
    <w:rsid w:val="004E766B"/>
    <w:rsid w:val="00532AFC"/>
    <w:rsid w:val="005A6526"/>
    <w:rsid w:val="005C77D2"/>
    <w:rsid w:val="006D023B"/>
    <w:rsid w:val="006E793C"/>
    <w:rsid w:val="006F2589"/>
    <w:rsid w:val="0076376A"/>
    <w:rsid w:val="007B4475"/>
    <w:rsid w:val="007E3C9B"/>
    <w:rsid w:val="00835749"/>
    <w:rsid w:val="008C6413"/>
    <w:rsid w:val="008E35D0"/>
    <w:rsid w:val="009112C3"/>
    <w:rsid w:val="00983F54"/>
    <w:rsid w:val="009C4E7D"/>
    <w:rsid w:val="009F125E"/>
    <w:rsid w:val="00B04CC7"/>
    <w:rsid w:val="00B068F3"/>
    <w:rsid w:val="00BF67F2"/>
    <w:rsid w:val="00C11EE3"/>
    <w:rsid w:val="00C238A3"/>
    <w:rsid w:val="00C3368A"/>
    <w:rsid w:val="00C95107"/>
    <w:rsid w:val="00CA2812"/>
    <w:rsid w:val="00CD12BB"/>
    <w:rsid w:val="00D15210"/>
    <w:rsid w:val="00DE7535"/>
    <w:rsid w:val="00DF183D"/>
    <w:rsid w:val="00E132AA"/>
    <w:rsid w:val="00E25338"/>
    <w:rsid w:val="00E40A1F"/>
    <w:rsid w:val="00F026B3"/>
    <w:rsid w:val="00F37798"/>
    <w:rsid w:val="00F6662B"/>
    <w:rsid w:val="00FA5DCE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6"/>
  </w:style>
  <w:style w:type="paragraph" w:styleId="1">
    <w:name w:val="heading 1"/>
    <w:basedOn w:val="a"/>
    <w:next w:val="a"/>
    <w:link w:val="10"/>
    <w:uiPriority w:val="99"/>
    <w:qFormat/>
    <w:rsid w:val="000439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15"/>
    <w:rPr>
      <w:rFonts w:ascii="Tahoma" w:hAnsi="Tahoma" w:cs="Tahoma"/>
      <w:sz w:val="16"/>
      <w:szCs w:val="16"/>
    </w:rPr>
  </w:style>
  <w:style w:type="paragraph" w:customStyle="1" w:styleId="a5">
    <w:name w:val="Стиль"/>
    <w:rsid w:val="00763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637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6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376A"/>
  </w:style>
  <w:style w:type="paragraph" w:styleId="a9">
    <w:name w:val="footer"/>
    <w:basedOn w:val="a"/>
    <w:link w:val="aa"/>
    <w:uiPriority w:val="99"/>
    <w:unhideWhenUsed/>
    <w:rsid w:val="0076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76A"/>
  </w:style>
  <w:style w:type="paragraph" w:styleId="ab">
    <w:name w:val="List Paragraph"/>
    <w:basedOn w:val="a"/>
    <w:uiPriority w:val="34"/>
    <w:qFormat/>
    <w:rsid w:val="0076376A"/>
    <w:pPr>
      <w:ind w:left="720"/>
      <w:contextualSpacing/>
    </w:pPr>
  </w:style>
  <w:style w:type="paragraph" w:styleId="ac">
    <w:name w:val="Normal (Web)"/>
    <w:basedOn w:val="a"/>
    <w:uiPriority w:val="99"/>
    <w:rsid w:val="00B04CC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C3368A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e">
    <w:name w:val="Основной текст Знак"/>
    <w:basedOn w:val="a0"/>
    <w:link w:val="ad"/>
    <w:rsid w:val="00C3368A"/>
    <w:rPr>
      <w:rFonts w:ascii="Times New Roman" w:eastAsia="Times New Roman" w:hAnsi="Times New Roman" w:cs="Times New Roman"/>
      <w:sz w:val="52"/>
      <w:szCs w:val="20"/>
    </w:rPr>
  </w:style>
  <w:style w:type="paragraph" w:styleId="af">
    <w:name w:val="No Spacing"/>
    <w:uiPriority w:val="1"/>
    <w:qFormat/>
    <w:rsid w:val="00C336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Strong"/>
    <w:basedOn w:val="a0"/>
    <w:qFormat/>
    <w:rsid w:val="00C3368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439C3"/>
    <w:rPr>
      <w:rFonts w:ascii="Arial" w:hAnsi="Arial" w:cs="Arial"/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0439C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16087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4387-6D62-4E4E-B405-FA74E995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English Classroom</cp:lastModifiedBy>
  <cp:revision>6</cp:revision>
  <dcterms:created xsi:type="dcterms:W3CDTF">2018-08-22T01:55:00Z</dcterms:created>
  <dcterms:modified xsi:type="dcterms:W3CDTF">2019-10-13T23:16:00Z</dcterms:modified>
</cp:coreProperties>
</file>